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7F1716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7C31A3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7F1716" w:rsidRPr="007F1716">
        <w:rPr>
          <w:rFonts w:cs="Times New Roman"/>
          <w:b/>
          <w:color w:val="000000" w:themeColor="text1"/>
          <w:sz w:val="26"/>
          <w:szCs w:val="26"/>
        </w:rPr>
        <w:t>выездных проверок №</w:t>
      </w:r>
      <w:r w:rsidR="00A76D83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5D0A2E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12"/>
          <w:szCs w:val="12"/>
        </w:rPr>
      </w:pPr>
      <w:bookmarkStart w:id="0" w:name="_GoBack"/>
      <w:bookmarkEnd w:id="0"/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A76D83">
        <w:rPr>
          <w:rFonts w:cs="Times New Roman"/>
          <w:color w:val="000000" w:themeColor="text1"/>
          <w:sz w:val="26"/>
          <w:szCs w:val="26"/>
        </w:rPr>
        <w:t xml:space="preserve"> 3</w:t>
      </w:r>
      <w:r w:rsidR="007F171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AA0A5E">
        <w:rPr>
          <w:rFonts w:cs="Times New Roman"/>
          <w:sz w:val="26"/>
          <w:szCs w:val="26"/>
        </w:rPr>
        <w:t xml:space="preserve"> №22 по г.</w:t>
      </w:r>
      <w:r w:rsidR="00770B43">
        <w:rPr>
          <w:rFonts w:cs="Times New Roman"/>
          <w:sz w:val="26"/>
          <w:szCs w:val="26"/>
        </w:rPr>
        <w:t xml:space="preserve"> </w:t>
      </w:r>
      <w:r w:rsidR="00AA0A5E">
        <w:rPr>
          <w:rFonts w:cs="Times New Roman"/>
          <w:sz w:val="26"/>
          <w:szCs w:val="26"/>
        </w:rPr>
        <w:t>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A0A5E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налоговых проверок</w:t>
      </w:r>
      <w:r w:rsidR="00C03A8D">
        <w:rPr>
          <w:rFonts w:cs="Times New Roman"/>
          <w:color w:val="000000" w:themeColor="text1"/>
          <w:sz w:val="26"/>
          <w:szCs w:val="26"/>
        </w:rPr>
        <w:t xml:space="preserve"> №</w:t>
      </w:r>
      <w:r w:rsidR="00A76D83">
        <w:rPr>
          <w:rFonts w:cs="Times New Roman"/>
          <w:color w:val="000000" w:themeColor="text1"/>
          <w:sz w:val="26"/>
          <w:szCs w:val="26"/>
        </w:rPr>
        <w:t xml:space="preserve"> 3</w:t>
      </w:r>
      <w:r w:rsidR="00AA0A5E" w:rsidRPr="00770B43">
        <w:rPr>
          <w:rFonts w:cs="Times New Roman"/>
          <w:color w:val="FF0000"/>
          <w:sz w:val="26"/>
          <w:szCs w:val="26"/>
        </w:rPr>
        <w:t xml:space="preserve">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 xml:space="preserve">Федеральной налоговой службы 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770B43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FD26EF" w:rsidRDefault="00FD26E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Бюджетный кодекс Российской Федерации;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Кодекс об административных правонарушениях (в части ответственности за нарушение законодательства);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Таможенный кодекс Таможенного союза;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lastRenderedPageBreak/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276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Федеральный закон от 6 декабря 2011 г. № 402-ФЗ «О бухгалтерском учете»;</w:t>
      </w:r>
    </w:p>
    <w:p w:rsidR="00113540" w:rsidRPr="00FD26E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13540" w:rsidRPr="00010CD1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010CD1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13540" w:rsidRPr="00CA01DD" w:rsidRDefault="005F7A7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113540" w:rsidRPr="00CA01DD">
          <w:rPr>
            <w:rFonts w:cs="Times New Roman"/>
            <w:sz w:val="26"/>
            <w:szCs w:val="26"/>
          </w:rPr>
          <w:t>Закон</w:t>
        </w:r>
      </w:hyperlink>
      <w:r w:rsidR="00113540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113540" w:rsidRPr="00CA01DD">
        <w:rPr>
          <w:rFonts w:cs="Times New Roman"/>
          <w:sz w:val="26"/>
          <w:szCs w:val="26"/>
          <w:lang w:val="en-US"/>
        </w:rPr>
        <w:t> </w:t>
      </w:r>
      <w:r w:rsidR="00113540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13540" w:rsidRPr="00CA01DD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13540" w:rsidRPr="00CA01DD" w:rsidRDefault="005F7A7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113540" w:rsidRPr="00CA01DD" w:rsidRDefault="005F7A7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113540" w:rsidRPr="00CA01DD" w:rsidRDefault="005F7A7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113540" w:rsidRPr="00CA01DD">
          <w:rPr>
            <w:rFonts w:cs="Times New Roman"/>
            <w:sz w:val="26"/>
            <w:szCs w:val="26"/>
          </w:rPr>
          <w:t>Указ</w:t>
        </w:r>
      </w:hyperlink>
      <w:r w:rsidR="00113540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113540" w:rsidRPr="00CA01DD">
        <w:rPr>
          <w:rFonts w:cs="Times New Roman"/>
          <w:sz w:val="26"/>
          <w:szCs w:val="26"/>
          <w:lang w:val="en-US"/>
        </w:rPr>
        <w:t> </w:t>
      </w:r>
      <w:r w:rsidR="00113540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113540" w:rsidRPr="001471D8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25 </w:t>
      </w:r>
      <w:r>
        <w:rPr>
          <w:rFonts w:cs="Times New Roman"/>
          <w:sz w:val="26"/>
          <w:szCs w:val="26"/>
        </w:rPr>
        <w:t>июля 2012 г. №ММВ-7-2/518@ «Об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утверждении Порядка направления налоговым органом запросов в банк (оператору по переводу денежных средств) о наличии счетов (специальн</w:t>
      </w:r>
      <w:r>
        <w:rPr>
          <w:rFonts w:cs="Times New Roman"/>
          <w:sz w:val="26"/>
          <w:szCs w:val="26"/>
        </w:rPr>
        <w:t>ых банковских счетов) в банке и</w:t>
      </w:r>
      <w:r w:rsidRPr="00EA276F">
        <w:rPr>
          <w:rFonts w:cs="Times New Roman"/>
          <w:sz w:val="26"/>
          <w:szCs w:val="26"/>
        </w:rPr>
        <w:t>(или) об остатках денежных средств на счетах (</w:t>
      </w:r>
      <w:r>
        <w:rPr>
          <w:rFonts w:cs="Times New Roman"/>
          <w:sz w:val="26"/>
          <w:szCs w:val="26"/>
        </w:rPr>
        <w:t>специальных банковских счетах),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о представлении выписок по операциям на счетах (специальных банковских счетах), справок об остатках электронных денежных средств и переводах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</w:t>
      </w:r>
      <w:r>
        <w:rPr>
          <w:rFonts w:cs="Times New Roman"/>
          <w:sz w:val="26"/>
          <w:szCs w:val="26"/>
        </w:rPr>
        <w:t xml:space="preserve"> 25 июля 2012 г. № ММВ-7-2/520@</w:t>
      </w:r>
      <w:r w:rsidRPr="00AC40D4"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 xml:space="preserve">«Об утверждении Порядка представления в банки (операторам по переводу денежных средств) </w:t>
      </w:r>
      <w:r w:rsidRPr="00EA276F">
        <w:rPr>
          <w:rFonts w:cs="Times New Roman"/>
          <w:sz w:val="26"/>
          <w:szCs w:val="26"/>
        </w:rPr>
        <w:lastRenderedPageBreak/>
        <w:t>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02 августа 2005 г. № САЭ-3-06/354@ №Об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709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113540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>приказ ФНС России от 30 мая 2007 г. № ММ-3-06/333@ «Об утверждении Концепции системы планирования выездных налоговых проверок»;</w:t>
      </w:r>
    </w:p>
    <w:p w:rsidR="00113540" w:rsidRPr="00EA276F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России";</w:t>
      </w:r>
    </w:p>
    <w:p w:rsidR="00113540" w:rsidRPr="001471D8" w:rsidRDefault="00113540" w:rsidP="0011354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A276F">
        <w:rPr>
          <w:rFonts w:cs="Times New Roman"/>
          <w:sz w:val="26"/>
          <w:szCs w:val="26"/>
        </w:rPr>
        <w:t xml:space="preserve">приказ ФНС России от </w:t>
      </w:r>
      <w:r w:rsidRPr="00E8427E">
        <w:rPr>
          <w:rFonts w:cs="Times New Roman"/>
          <w:sz w:val="26"/>
          <w:szCs w:val="26"/>
        </w:rPr>
        <w:t xml:space="preserve">7 ноября 2018 г. N ММВ-7-2/628@ </w:t>
      </w:r>
      <w:r w:rsidRPr="00EA276F">
        <w:rPr>
          <w:rFonts w:cs="Times New Roman"/>
          <w:sz w:val="26"/>
          <w:szCs w:val="26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</w:t>
      </w:r>
      <w:r>
        <w:rPr>
          <w:rFonts w:cs="Times New Roman"/>
          <w:sz w:val="26"/>
          <w:szCs w:val="26"/>
        </w:rPr>
        <w:t xml:space="preserve"> </w:t>
      </w:r>
      <w:r w:rsidRPr="00EA276F">
        <w:rPr>
          <w:rFonts w:cs="Times New Roman"/>
          <w:sz w:val="26"/>
          <w:szCs w:val="26"/>
        </w:rPr>
        <w:t>Налогового кодекса Российской Федерации)».</w:t>
      </w:r>
    </w:p>
    <w:p w:rsidR="0071560A" w:rsidRPr="001B3B32" w:rsidRDefault="00220A84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3219ED" w:rsidRPr="00CA01DD">
        <w:rPr>
          <w:rFonts w:cs="Times New Roman"/>
          <w:color w:val="FF0000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EC4D4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7F15B2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AF09BA"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="00AF09BA"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  <w:r w:rsidR="00783E24" w:rsidRPr="00E73AC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A76D83">
        <w:rPr>
          <w:rFonts w:cs="Times New Roman"/>
          <w:color w:val="000000" w:themeColor="text1"/>
          <w:sz w:val="26"/>
          <w:szCs w:val="26"/>
        </w:rPr>
        <w:t xml:space="preserve"> 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5D4A23" w:rsidRPr="005D4A23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  <w:r w:rsidR="00FD6110" w:rsidRPr="005D4A23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EF28F6" w:rsidRPr="00036878" w:rsidRDefault="00EF28F6" w:rsidP="00036878">
      <w:pPr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 обеспечить сохранность служебного удостоверения;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lastRenderedPageBreak/>
        <w:t>- проводить анализ выписок по банковским счетам налогоплательщиков, анализ истребованных документов (информации);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выставлять требования в соответствии со ст. 93 НК РФ;</w:t>
      </w:r>
    </w:p>
    <w:p w:rsidR="004020B8" w:rsidRP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направлять поручения об истребовании документов в порядке предусмотренном ст. 93.1 НК РФ;</w:t>
      </w:r>
    </w:p>
    <w:p w:rsidR="004020B8" w:rsidRDefault="004020B8" w:rsidP="004020B8">
      <w:pPr>
        <w:ind w:firstLine="720"/>
        <w:rPr>
          <w:iCs/>
          <w:sz w:val="26"/>
          <w:szCs w:val="26"/>
        </w:rPr>
      </w:pPr>
      <w:r w:rsidRPr="004020B8">
        <w:rPr>
          <w:iCs/>
          <w:sz w:val="26"/>
          <w:szCs w:val="26"/>
        </w:rPr>
        <w:t>- в установленном порядке проводить осмотры, выемки, инвентаризации и иные мероприятия налогового контроля;</w:t>
      </w:r>
    </w:p>
    <w:p w:rsidR="00036878" w:rsidRPr="00036878" w:rsidRDefault="00036878" w:rsidP="004020B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 случае миграции, реорганизации налогоплательщика, уведомлять  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проверки и иных мероприятий установленные законодательством о налогах и сборах;</w:t>
      </w:r>
    </w:p>
    <w:p w:rsid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направление документов и информации по ст. 101 НК РФ, участвовать в рабочих совещаниях, в пределах своей компетенции;</w:t>
      </w:r>
    </w:p>
    <w:p w:rsidR="004258F5" w:rsidRDefault="004258F5" w:rsidP="004258F5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- п</w:t>
      </w:r>
      <w:r w:rsidRPr="00AF3957">
        <w:rPr>
          <w:rFonts w:cs="Times New Roman"/>
          <w:color w:val="000000"/>
          <w:sz w:val="26"/>
          <w:szCs w:val="26"/>
        </w:rPr>
        <w:t xml:space="preserve">роводить в ходе выездной налоговой проверки, на основе деклараций по всем налогам, сборам, страховым взносам, в которой исчислена сумма налога к уплате, мероприятия налогового контроля для полного анализа финансово-хозяйственной деятельности организации и формирования доказательной базы в отношении выявленных неправомерных вычетов по всем налогам, сборам, страховым взносам с целью дальнейшей уплаты налогоплательщиком в бюджет, </w:t>
      </w:r>
      <w:r w:rsidRPr="008E0E8F">
        <w:rPr>
          <w:rFonts w:cs="Times New Roman"/>
          <w:color w:val="000000"/>
          <w:sz w:val="26"/>
          <w:szCs w:val="26"/>
        </w:rPr>
        <w:t>в том числе с использованием информационного ресурса АСК НДС-2, налоговое администрирование, базы данных АИС ФЦОД, а так же внешнего сервиса АО «ПФ «СКБ Контур» и информации предоставленной другими ИФНС и УФНС на бумаг</w:t>
      </w:r>
      <w:r w:rsidRPr="00AF3957">
        <w:rPr>
          <w:rFonts w:cs="Times New Roman"/>
          <w:b/>
          <w:color w:val="000000"/>
          <w:sz w:val="26"/>
          <w:szCs w:val="26"/>
          <w:u w:val="single"/>
        </w:rPr>
        <w:t>е</w:t>
      </w:r>
      <w:r w:rsidRPr="00AF3957">
        <w:rPr>
          <w:rFonts w:cs="Times New Roman"/>
          <w:b/>
          <w:color w:val="000000"/>
          <w:sz w:val="26"/>
          <w:szCs w:val="26"/>
        </w:rPr>
        <w:t xml:space="preserve"> </w:t>
      </w:r>
      <w:r w:rsidRPr="00AF3957">
        <w:rPr>
          <w:rFonts w:cs="Times New Roman"/>
          <w:color w:val="000000"/>
          <w:sz w:val="26"/>
          <w:szCs w:val="26"/>
        </w:rPr>
        <w:t>для оформления результатов проведенных мероприятий;</w:t>
      </w:r>
    </w:p>
    <w:p w:rsidR="003E3EAF" w:rsidRPr="007E38AB" w:rsidRDefault="003E3EAF" w:rsidP="003E3EAF">
      <w:pPr>
        <w:widowControl w:val="0"/>
        <w:shd w:val="clear" w:color="auto" w:fill="FFFFFF" w:themeFill="background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- оформление результатов проверки, путем составления актов выездных налоговых проверок, подготовка решений по результатам рассмотрения материалов проверок;</w:t>
      </w:r>
    </w:p>
    <w:p w:rsidR="004258F5" w:rsidRDefault="004258F5" w:rsidP="004258F5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B63F95">
        <w:rPr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3134BB" w:rsidRDefault="003134BB" w:rsidP="00036878">
      <w:pPr>
        <w:rPr>
          <w:sz w:val="26"/>
          <w:szCs w:val="26"/>
        </w:rPr>
      </w:pPr>
      <w:r w:rsidRPr="003134BB">
        <w:rPr>
          <w:sz w:val="26"/>
          <w:szCs w:val="26"/>
        </w:rPr>
        <w:t xml:space="preserve">- </w:t>
      </w:r>
      <w:r w:rsidR="00A82973">
        <w:rPr>
          <w:sz w:val="26"/>
          <w:szCs w:val="26"/>
        </w:rPr>
        <w:t>осуществление мероприятий налогового контроля, входящих в компетенцию отдела с целью</w:t>
      </w:r>
      <w:r w:rsidRPr="003134BB">
        <w:rPr>
          <w:sz w:val="26"/>
          <w:szCs w:val="26"/>
        </w:rPr>
        <w:t xml:space="preserve"> побуждени</w:t>
      </w:r>
      <w:r w:rsidR="00A82973">
        <w:rPr>
          <w:sz w:val="26"/>
          <w:szCs w:val="26"/>
        </w:rPr>
        <w:t>я</w:t>
      </w:r>
      <w:r w:rsidRPr="003134BB">
        <w:rPr>
          <w:sz w:val="26"/>
          <w:szCs w:val="26"/>
        </w:rPr>
        <w:t xml:space="preserve"> налогоплательщиков к уточнению налоговых обязательств по акцептованным УФНС России по г. Москве заключениям по сложным р</w:t>
      </w:r>
      <w:r w:rsidR="00A82973">
        <w:rPr>
          <w:sz w:val="26"/>
          <w:szCs w:val="26"/>
        </w:rPr>
        <w:t>асхождениям НДС (Москва-Регион)</w:t>
      </w:r>
      <w:r w:rsidRPr="003134BB">
        <w:rPr>
          <w:sz w:val="26"/>
          <w:szCs w:val="26"/>
        </w:rPr>
        <w:t>;</w:t>
      </w:r>
    </w:p>
    <w:p w:rsidR="005F6D0F" w:rsidRPr="00036878" w:rsidRDefault="005F6D0F" w:rsidP="00036878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F6D0F">
        <w:rPr>
          <w:sz w:val="26"/>
          <w:szCs w:val="26"/>
        </w:rPr>
        <w:t xml:space="preserve">осуществлять иные обязанности в соответствии с положением об отделе (наименование), а также утвержденной картой внутреннего контроля деятельности по </w:t>
      </w:r>
      <w:r w:rsidRPr="005F6D0F">
        <w:rPr>
          <w:sz w:val="26"/>
          <w:szCs w:val="26"/>
        </w:rPr>
        <w:lastRenderedPageBreak/>
        <w:t xml:space="preserve">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</w:t>
      </w:r>
      <w:r>
        <w:rPr>
          <w:sz w:val="26"/>
          <w:szCs w:val="26"/>
        </w:rPr>
        <w:t>документов внутреннего контроля;</w:t>
      </w:r>
    </w:p>
    <w:p w:rsidR="007E543B" w:rsidRDefault="00036878" w:rsidP="00220A84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03ED5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19) выполнение иной оплачиваемой работы, с предварительным уведомлением </w:t>
      </w:r>
      <w:r w:rsidRPr="00F37C5A">
        <w:rPr>
          <w:rFonts w:cs="Times New Roman"/>
          <w:sz w:val="26"/>
          <w:szCs w:val="26"/>
        </w:rPr>
        <w:lastRenderedPageBreak/>
        <w:t>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853DA3">
        <w:rPr>
          <w:rFonts w:cs="Times New Roman"/>
          <w:sz w:val="26"/>
          <w:szCs w:val="26"/>
        </w:rPr>
        <w:t>ии с должностными обязанностями;</w:t>
      </w:r>
    </w:p>
    <w:p w:rsidR="00853DA3" w:rsidRPr="008510D5" w:rsidRDefault="00853DA3" w:rsidP="00853DA3">
      <w:pPr>
        <w:widowControl w:val="0"/>
        <w:rPr>
          <w:rFonts w:cs="Times New Roman"/>
          <w:sz w:val="26"/>
          <w:szCs w:val="26"/>
        </w:rPr>
      </w:pPr>
      <w:r w:rsidRPr="00AF3957">
        <w:rPr>
          <w:rFonts w:cs="Times New Roman"/>
          <w:sz w:val="26"/>
          <w:szCs w:val="26"/>
        </w:rPr>
        <w:t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 w:rsidRPr="00CE31B7">
        <w:rPr>
          <w:rFonts w:cs="Times New Roman"/>
          <w:b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18E5" w:rsidRPr="00CE31B7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1650D7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7C31A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инспектора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="008971B7" w:rsidRPr="007A71BC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7A71BC">
        <w:rPr>
          <w:rFonts w:cs="Times New Roman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>
        <w:rPr>
          <w:rFonts w:eastAsia="Calibri" w:cs="Times New Roman"/>
          <w:sz w:val="26"/>
          <w:szCs w:val="26"/>
        </w:rPr>
        <w:t xml:space="preserve"> 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старшим государственным налоговым инспектором</w:t>
      </w:r>
      <w:r w:rsidR="007F15B2" w:rsidRPr="00CE31B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CE31B7" w:rsidRPr="00CE31B7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A70" w:rsidRDefault="005F7A70" w:rsidP="003B7A81">
      <w:r>
        <w:separator/>
      </w:r>
    </w:p>
  </w:endnote>
  <w:endnote w:type="continuationSeparator" w:id="0">
    <w:p w:rsidR="005F7A70" w:rsidRDefault="005F7A7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A70" w:rsidRDefault="005F7A70" w:rsidP="003B7A81">
      <w:r>
        <w:separator/>
      </w:r>
    </w:p>
  </w:footnote>
  <w:footnote w:type="continuationSeparator" w:id="0">
    <w:p w:rsidR="005F7A70" w:rsidRDefault="005F7A7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D0A2E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354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C3DC4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5BDA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4BB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E3EAF"/>
    <w:rsid w:val="004020B8"/>
    <w:rsid w:val="00402F47"/>
    <w:rsid w:val="00403DA8"/>
    <w:rsid w:val="00404AE7"/>
    <w:rsid w:val="0041019D"/>
    <w:rsid w:val="004120BB"/>
    <w:rsid w:val="00417C4E"/>
    <w:rsid w:val="004258F5"/>
    <w:rsid w:val="004271A1"/>
    <w:rsid w:val="004370D2"/>
    <w:rsid w:val="0044318B"/>
    <w:rsid w:val="004513C2"/>
    <w:rsid w:val="00452018"/>
    <w:rsid w:val="00454AC0"/>
    <w:rsid w:val="00454EA9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60E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37FF1"/>
    <w:rsid w:val="00541B55"/>
    <w:rsid w:val="00544D47"/>
    <w:rsid w:val="00550342"/>
    <w:rsid w:val="0057432F"/>
    <w:rsid w:val="00574780"/>
    <w:rsid w:val="0058504A"/>
    <w:rsid w:val="00585805"/>
    <w:rsid w:val="00592CFC"/>
    <w:rsid w:val="0059423D"/>
    <w:rsid w:val="005A1EE0"/>
    <w:rsid w:val="005B1FC5"/>
    <w:rsid w:val="005C0179"/>
    <w:rsid w:val="005D0A2E"/>
    <w:rsid w:val="005D1E10"/>
    <w:rsid w:val="005D1E6A"/>
    <w:rsid w:val="005D4A23"/>
    <w:rsid w:val="005D69C8"/>
    <w:rsid w:val="005D7ABC"/>
    <w:rsid w:val="005E2D14"/>
    <w:rsid w:val="005F00AC"/>
    <w:rsid w:val="005F3296"/>
    <w:rsid w:val="005F6D0F"/>
    <w:rsid w:val="005F7A70"/>
    <w:rsid w:val="006160F5"/>
    <w:rsid w:val="00630988"/>
    <w:rsid w:val="006618E5"/>
    <w:rsid w:val="0066205A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10FB"/>
    <w:rsid w:val="006E123C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1021"/>
    <w:rsid w:val="00721040"/>
    <w:rsid w:val="00725B4F"/>
    <w:rsid w:val="007423E7"/>
    <w:rsid w:val="007475EC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31A3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53DA3"/>
    <w:rsid w:val="008755DE"/>
    <w:rsid w:val="00877280"/>
    <w:rsid w:val="00882463"/>
    <w:rsid w:val="008918F5"/>
    <w:rsid w:val="008957EE"/>
    <w:rsid w:val="008971B7"/>
    <w:rsid w:val="008A30A9"/>
    <w:rsid w:val="008A5EB3"/>
    <w:rsid w:val="008B22D2"/>
    <w:rsid w:val="008C11B8"/>
    <w:rsid w:val="008C4B1A"/>
    <w:rsid w:val="008D58F0"/>
    <w:rsid w:val="008E0E8F"/>
    <w:rsid w:val="008E4B65"/>
    <w:rsid w:val="008F3E69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9F31AA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45FC7"/>
    <w:rsid w:val="00A524EE"/>
    <w:rsid w:val="00A537B6"/>
    <w:rsid w:val="00A610B5"/>
    <w:rsid w:val="00A6787E"/>
    <w:rsid w:val="00A76D83"/>
    <w:rsid w:val="00A82973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2A71"/>
    <w:rsid w:val="00BE4F2D"/>
    <w:rsid w:val="00BE52D9"/>
    <w:rsid w:val="00BE5434"/>
    <w:rsid w:val="00BF7391"/>
    <w:rsid w:val="00C03A8D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A4C1E"/>
    <w:rsid w:val="00DB0349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3AC5"/>
    <w:rsid w:val="00E81927"/>
    <w:rsid w:val="00E92803"/>
    <w:rsid w:val="00E95328"/>
    <w:rsid w:val="00E96882"/>
    <w:rsid w:val="00EA17E8"/>
    <w:rsid w:val="00EA3CD3"/>
    <w:rsid w:val="00EA46AA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E4DA2"/>
    <w:rsid w:val="00EF28F6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0818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C4F9C6F-60C3-4DFF-AA2F-29D7E8B35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E7EEC-D304-47ED-9B98-E77960C2B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3572</Words>
  <Characters>20365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57</cp:revision>
  <cp:lastPrinted>2018-01-09T14:57:00Z</cp:lastPrinted>
  <dcterms:created xsi:type="dcterms:W3CDTF">2017-12-19T09:02:00Z</dcterms:created>
  <dcterms:modified xsi:type="dcterms:W3CDTF">2021-10-05T08:42:00Z</dcterms:modified>
</cp:coreProperties>
</file>